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BF" w:rsidRDefault="00C854E8">
      <w:pPr>
        <w:ind w:firstLineChars="300" w:firstLine="1084"/>
        <w:rPr>
          <w:b/>
          <w:bCs/>
          <w:sz w:val="36"/>
          <w:szCs w:val="36"/>
        </w:rPr>
      </w:pPr>
      <w:r>
        <w:rPr>
          <w:rFonts w:hint="eastAsia"/>
          <w:b/>
          <w:bCs/>
          <w:sz w:val="36"/>
          <w:szCs w:val="36"/>
        </w:rPr>
        <w:t>天津市蓟州区人力资源和社会保障局</w:t>
      </w:r>
    </w:p>
    <w:p w:rsidR="004F3EBF" w:rsidRDefault="00C854E8">
      <w:pPr>
        <w:ind w:firstLineChars="500" w:firstLine="1807"/>
        <w:rPr>
          <w:b/>
          <w:bCs/>
          <w:sz w:val="36"/>
          <w:szCs w:val="36"/>
        </w:rPr>
      </w:pPr>
      <w:r>
        <w:rPr>
          <w:rFonts w:hint="eastAsia"/>
          <w:b/>
          <w:bCs/>
          <w:sz w:val="36"/>
          <w:szCs w:val="36"/>
        </w:rPr>
        <w:t>工伤认定案件送达地址确认书</w:t>
      </w:r>
    </w:p>
    <w:tbl>
      <w:tblPr>
        <w:tblStyle w:val="a3"/>
        <w:tblW w:w="9266" w:type="dxa"/>
        <w:tblInd w:w="-308" w:type="dxa"/>
        <w:tblLook w:val="04A0"/>
      </w:tblPr>
      <w:tblGrid>
        <w:gridCol w:w="1089"/>
        <w:gridCol w:w="1454"/>
        <w:gridCol w:w="1842"/>
        <w:gridCol w:w="1276"/>
        <w:gridCol w:w="3605"/>
      </w:tblGrid>
      <w:tr w:rsidR="004F3EBF" w:rsidTr="007C74B7">
        <w:trPr>
          <w:trHeight w:val="4486"/>
        </w:trPr>
        <w:tc>
          <w:tcPr>
            <w:tcW w:w="1089" w:type="dxa"/>
            <w:vAlign w:val="center"/>
          </w:tcPr>
          <w:p w:rsidR="004F3EBF" w:rsidRDefault="00C854E8" w:rsidP="007C74B7">
            <w:pPr>
              <w:jc w:val="center"/>
              <w:rPr>
                <w:sz w:val="28"/>
                <w:szCs w:val="28"/>
              </w:rPr>
            </w:pPr>
            <w:r>
              <w:rPr>
                <w:rFonts w:hint="eastAsia"/>
                <w:sz w:val="28"/>
                <w:szCs w:val="28"/>
              </w:rPr>
              <w:t>告</w:t>
            </w:r>
          </w:p>
          <w:p w:rsidR="004F3EBF" w:rsidRDefault="00C854E8" w:rsidP="007C74B7">
            <w:pPr>
              <w:jc w:val="center"/>
              <w:rPr>
                <w:sz w:val="28"/>
                <w:szCs w:val="28"/>
              </w:rPr>
            </w:pPr>
            <w:r>
              <w:rPr>
                <w:rFonts w:hint="eastAsia"/>
                <w:sz w:val="28"/>
                <w:szCs w:val="28"/>
              </w:rPr>
              <w:t>知</w:t>
            </w:r>
          </w:p>
          <w:p w:rsidR="004F3EBF" w:rsidRDefault="00C854E8" w:rsidP="007C74B7">
            <w:pPr>
              <w:jc w:val="center"/>
              <w:rPr>
                <w:sz w:val="28"/>
                <w:szCs w:val="28"/>
              </w:rPr>
            </w:pPr>
            <w:r>
              <w:rPr>
                <w:rFonts w:hint="eastAsia"/>
                <w:sz w:val="28"/>
                <w:szCs w:val="28"/>
              </w:rPr>
              <w:t>事</w:t>
            </w:r>
          </w:p>
          <w:p w:rsidR="004F3EBF" w:rsidRDefault="00C854E8" w:rsidP="007C74B7">
            <w:pPr>
              <w:jc w:val="center"/>
              <w:rPr>
                <w:sz w:val="28"/>
                <w:szCs w:val="28"/>
              </w:rPr>
            </w:pPr>
            <w:r>
              <w:rPr>
                <w:rFonts w:hint="eastAsia"/>
                <w:sz w:val="28"/>
                <w:szCs w:val="28"/>
              </w:rPr>
              <w:t>项</w:t>
            </w:r>
          </w:p>
        </w:tc>
        <w:tc>
          <w:tcPr>
            <w:tcW w:w="8177" w:type="dxa"/>
            <w:gridSpan w:val="4"/>
          </w:tcPr>
          <w:p w:rsidR="004F3EBF" w:rsidRPr="00C854E8" w:rsidRDefault="00C854E8" w:rsidP="007C74B7">
            <w:pPr>
              <w:spacing w:line="440" w:lineRule="exact"/>
              <w:ind w:left="560" w:hangingChars="200" w:hanging="560"/>
              <w:rPr>
                <w:rFonts w:ascii="仿宋" w:eastAsia="仿宋" w:hAnsi="仿宋"/>
                <w:sz w:val="28"/>
                <w:szCs w:val="28"/>
              </w:rPr>
            </w:pPr>
            <w:r w:rsidRPr="00C854E8">
              <w:rPr>
                <w:rFonts w:ascii="仿宋" w:eastAsia="仿宋" w:hAnsi="仿宋" w:hint="eastAsia"/>
                <w:sz w:val="28"/>
                <w:szCs w:val="28"/>
              </w:rPr>
              <w:t>1</w:t>
            </w:r>
            <w:r w:rsidR="007C74B7" w:rsidRPr="00C854E8">
              <w:rPr>
                <w:rFonts w:ascii="仿宋" w:eastAsia="仿宋" w:hAnsi="仿宋" w:hint="eastAsia"/>
                <w:sz w:val="28"/>
                <w:szCs w:val="28"/>
              </w:rPr>
              <w:t>、</w:t>
            </w:r>
            <w:r w:rsidRPr="00C854E8">
              <w:rPr>
                <w:rFonts w:ascii="仿宋" w:eastAsia="仿宋" w:hAnsi="仿宋" w:hint="eastAsia"/>
                <w:sz w:val="28"/>
                <w:szCs w:val="28"/>
              </w:rPr>
              <w:t>为便于双方当事人及时收到天津市蓟州区人力资源和社会保障局文书、及相关材料，保证工伤认定程序顺利进行，当事人应当如实提供确切的送达地址。</w:t>
            </w:r>
          </w:p>
          <w:p w:rsidR="004F3EBF" w:rsidRPr="00C854E8" w:rsidRDefault="00C854E8" w:rsidP="007C74B7">
            <w:pPr>
              <w:spacing w:line="440" w:lineRule="exact"/>
              <w:ind w:left="560" w:hangingChars="200" w:hanging="560"/>
              <w:rPr>
                <w:rFonts w:ascii="仿宋" w:eastAsia="仿宋" w:hAnsi="仿宋"/>
                <w:sz w:val="28"/>
                <w:szCs w:val="28"/>
              </w:rPr>
            </w:pPr>
            <w:r w:rsidRPr="00C854E8">
              <w:rPr>
                <w:rFonts w:ascii="仿宋" w:eastAsia="仿宋" w:hAnsi="仿宋" w:hint="eastAsia"/>
                <w:sz w:val="28"/>
                <w:szCs w:val="28"/>
              </w:rPr>
              <w:t>2</w:t>
            </w:r>
            <w:r w:rsidR="007C74B7" w:rsidRPr="00C854E8">
              <w:rPr>
                <w:rFonts w:ascii="仿宋" w:eastAsia="仿宋" w:hAnsi="仿宋" w:hint="eastAsia"/>
                <w:sz w:val="28"/>
                <w:szCs w:val="28"/>
              </w:rPr>
              <w:t>、</w:t>
            </w:r>
            <w:r w:rsidRPr="00C854E8">
              <w:rPr>
                <w:rFonts w:ascii="仿宋" w:eastAsia="仿宋" w:hAnsi="仿宋" w:hint="eastAsia"/>
                <w:sz w:val="28"/>
                <w:szCs w:val="28"/>
              </w:rPr>
              <w:t>如果提供的地址不确切，或不及时告知变更后的地址，使文书无法送达或未及时送达，当事人将自行承担由此可能产生的法律后果</w:t>
            </w:r>
            <w:r w:rsidR="009018D9">
              <w:rPr>
                <w:rFonts w:ascii="仿宋" w:eastAsia="仿宋" w:hAnsi="仿宋" w:hint="eastAsia"/>
                <w:sz w:val="28"/>
                <w:szCs w:val="28"/>
              </w:rPr>
              <w:t>。</w:t>
            </w:r>
          </w:p>
          <w:p w:rsidR="004F3EBF" w:rsidRDefault="00C854E8" w:rsidP="007C74B7">
            <w:pPr>
              <w:spacing w:line="440" w:lineRule="exact"/>
              <w:ind w:left="560" w:hangingChars="200" w:hanging="560"/>
              <w:rPr>
                <w:rFonts w:ascii="仿宋" w:eastAsia="仿宋" w:hAnsi="仿宋" w:hint="eastAsia"/>
                <w:sz w:val="28"/>
                <w:szCs w:val="28"/>
              </w:rPr>
            </w:pPr>
            <w:r w:rsidRPr="00C854E8">
              <w:rPr>
                <w:rFonts w:ascii="仿宋" w:eastAsia="仿宋" w:hAnsi="仿宋" w:hint="eastAsia"/>
                <w:sz w:val="28"/>
                <w:szCs w:val="28"/>
              </w:rPr>
              <w:t>3</w:t>
            </w:r>
            <w:r w:rsidR="007C74B7" w:rsidRPr="00C854E8">
              <w:rPr>
                <w:rFonts w:ascii="仿宋" w:eastAsia="仿宋" w:hAnsi="仿宋" w:hint="eastAsia"/>
                <w:sz w:val="28"/>
                <w:szCs w:val="28"/>
              </w:rPr>
              <w:t>、</w:t>
            </w:r>
            <w:r w:rsidRPr="00C854E8">
              <w:rPr>
                <w:rFonts w:ascii="仿宋" w:eastAsia="仿宋" w:hAnsi="仿宋" w:hint="eastAsia"/>
                <w:sz w:val="28"/>
                <w:szCs w:val="28"/>
              </w:rPr>
              <w:t>确认的送达地址适用期限：至工伤认定程序结终结之日。如果送达地址有变更，应当及时书面告知天津市蓟州区人力资源和社会保障局工伤保险科变更后的送达地址。</w:t>
            </w:r>
          </w:p>
          <w:p w:rsidR="00414F10" w:rsidRDefault="00414F10" w:rsidP="007C74B7">
            <w:pPr>
              <w:spacing w:line="440" w:lineRule="exact"/>
              <w:ind w:left="560" w:hangingChars="200" w:hanging="560"/>
              <w:rPr>
                <w:rFonts w:ascii="仿宋" w:eastAsia="仿宋" w:hAnsi="仿宋" w:hint="eastAsia"/>
                <w:sz w:val="28"/>
                <w:szCs w:val="28"/>
              </w:rPr>
            </w:pPr>
            <w:r>
              <w:rPr>
                <w:rFonts w:ascii="仿宋" w:eastAsia="仿宋" w:hAnsi="仿宋" w:hint="eastAsia"/>
                <w:sz w:val="28"/>
                <w:szCs w:val="28"/>
              </w:rPr>
              <w:t>4</w:t>
            </w:r>
            <w:r w:rsidRPr="00C854E8">
              <w:rPr>
                <w:rFonts w:ascii="仿宋" w:eastAsia="仿宋" w:hAnsi="仿宋" w:hint="eastAsia"/>
                <w:sz w:val="28"/>
                <w:szCs w:val="28"/>
              </w:rPr>
              <w:t>、</w:t>
            </w:r>
            <w:r>
              <w:rPr>
                <w:rFonts w:ascii="仿宋" w:eastAsia="仿宋" w:hAnsi="仿宋" w:hint="eastAsia"/>
                <w:sz w:val="28"/>
                <w:szCs w:val="28"/>
              </w:rPr>
              <w:t>如果是被送达人是单位时，需在备注标明单位全称并加盖公章。</w:t>
            </w:r>
          </w:p>
          <w:p w:rsidR="00414F10" w:rsidRDefault="00414F10" w:rsidP="007C74B7">
            <w:pPr>
              <w:spacing w:line="440" w:lineRule="exact"/>
              <w:ind w:left="560" w:hangingChars="200" w:hanging="560"/>
              <w:rPr>
                <w:sz w:val="28"/>
                <w:szCs w:val="28"/>
              </w:rPr>
            </w:pPr>
          </w:p>
        </w:tc>
      </w:tr>
      <w:tr w:rsidR="004F3EBF" w:rsidTr="007C74B7">
        <w:trPr>
          <w:trHeight w:val="517"/>
        </w:trPr>
        <w:tc>
          <w:tcPr>
            <w:tcW w:w="1089" w:type="dxa"/>
            <w:vMerge w:val="restart"/>
            <w:vAlign w:val="center"/>
          </w:tcPr>
          <w:p w:rsidR="004F3EBF" w:rsidRDefault="00C854E8" w:rsidP="007C74B7">
            <w:pPr>
              <w:jc w:val="center"/>
              <w:rPr>
                <w:sz w:val="24"/>
              </w:rPr>
            </w:pPr>
            <w:r>
              <w:rPr>
                <w:rFonts w:hint="eastAsia"/>
                <w:sz w:val="24"/>
              </w:rPr>
              <w:t>送达</w:t>
            </w:r>
          </w:p>
          <w:p w:rsidR="004F3EBF" w:rsidRDefault="00C854E8" w:rsidP="007C74B7">
            <w:pPr>
              <w:jc w:val="center"/>
              <w:rPr>
                <w:sz w:val="24"/>
              </w:rPr>
            </w:pPr>
            <w:r>
              <w:rPr>
                <w:rFonts w:hint="eastAsia"/>
                <w:sz w:val="24"/>
              </w:rPr>
              <w:t>地址及</w:t>
            </w:r>
          </w:p>
          <w:p w:rsidR="004F3EBF" w:rsidRDefault="00C854E8" w:rsidP="007C74B7">
            <w:pPr>
              <w:jc w:val="center"/>
              <w:rPr>
                <w:sz w:val="24"/>
              </w:rPr>
            </w:pPr>
            <w:r>
              <w:rPr>
                <w:rFonts w:hint="eastAsia"/>
                <w:sz w:val="24"/>
              </w:rPr>
              <w:t>方式</w:t>
            </w:r>
          </w:p>
        </w:tc>
        <w:tc>
          <w:tcPr>
            <w:tcW w:w="1454" w:type="dxa"/>
            <w:vAlign w:val="center"/>
          </w:tcPr>
          <w:p w:rsidR="004F3EBF" w:rsidRDefault="00C854E8" w:rsidP="007C74B7">
            <w:pPr>
              <w:jc w:val="center"/>
              <w:rPr>
                <w:sz w:val="24"/>
              </w:rPr>
            </w:pPr>
            <w:r>
              <w:rPr>
                <w:rFonts w:hint="eastAsia"/>
                <w:sz w:val="24"/>
              </w:rPr>
              <w:t>指定签收人</w:t>
            </w:r>
          </w:p>
        </w:tc>
        <w:tc>
          <w:tcPr>
            <w:tcW w:w="6723" w:type="dxa"/>
            <w:gridSpan w:val="3"/>
            <w:vAlign w:val="center"/>
          </w:tcPr>
          <w:p w:rsidR="004F3EBF" w:rsidRDefault="004F3EBF" w:rsidP="007C74B7">
            <w:pPr>
              <w:jc w:val="center"/>
              <w:rPr>
                <w:sz w:val="24"/>
              </w:rPr>
            </w:pPr>
          </w:p>
        </w:tc>
      </w:tr>
      <w:tr w:rsidR="004F3EBF" w:rsidTr="007C74B7">
        <w:trPr>
          <w:trHeight w:val="553"/>
        </w:trPr>
        <w:tc>
          <w:tcPr>
            <w:tcW w:w="1089" w:type="dxa"/>
            <w:vMerge/>
            <w:vAlign w:val="center"/>
          </w:tcPr>
          <w:p w:rsidR="004F3EBF" w:rsidRDefault="004F3EBF" w:rsidP="007C74B7">
            <w:pPr>
              <w:jc w:val="center"/>
              <w:rPr>
                <w:sz w:val="24"/>
              </w:rPr>
            </w:pPr>
          </w:p>
        </w:tc>
        <w:tc>
          <w:tcPr>
            <w:tcW w:w="1454" w:type="dxa"/>
            <w:vAlign w:val="center"/>
          </w:tcPr>
          <w:p w:rsidR="004F3EBF" w:rsidRDefault="00C854E8" w:rsidP="007C74B7">
            <w:pPr>
              <w:jc w:val="center"/>
              <w:rPr>
                <w:sz w:val="24"/>
              </w:rPr>
            </w:pPr>
            <w:r>
              <w:rPr>
                <w:rFonts w:hint="eastAsia"/>
                <w:sz w:val="24"/>
              </w:rPr>
              <w:t>证件类型</w:t>
            </w:r>
          </w:p>
        </w:tc>
        <w:tc>
          <w:tcPr>
            <w:tcW w:w="1842" w:type="dxa"/>
            <w:vAlign w:val="center"/>
          </w:tcPr>
          <w:p w:rsidR="004F3EBF" w:rsidRDefault="004F3EBF" w:rsidP="007C74B7">
            <w:pPr>
              <w:jc w:val="center"/>
              <w:rPr>
                <w:sz w:val="24"/>
              </w:rPr>
            </w:pPr>
          </w:p>
        </w:tc>
        <w:tc>
          <w:tcPr>
            <w:tcW w:w="1276" w:type="dxa"/>
            <w:vAlign w:val="center"/>
          </w:tcPr>
          <w:p w:rsidR="004F3EBF" w:rsidRDefault="00C854E8" w:rsidP="007C74B7">
            <w:pPr>
              <w:jc w:val="center"/>
              <w:rPr>
                <w:sz w:val="24"/>
              </w:rPr>
            </w:pPr>
            <w:r>
              <w:rPr>
                <w:rFonts w:hint="eastAsia"/>
                <w:sz w:val="24"/>
              </w:rPr>
              <w:t>证件号码</w:t>
            </w:r>
          </w:p>
        </w:tc>
        <w:tc>
          <w:tcPr>
            <w:tcW w:w="3605" w:type="dxa"/>
            <w:vAlign w:val="center"/>
          </w:tcPr>
          <w:p w:rsidR="004F3EBF" w:rsidRDefault="004F3EBF" w:rsidP="007C74B7">
            <w:pPr>
              <w:jc w:val="center"/>
              <w:rPr>
                <w:sz w:val="24"/>
              </w:rPr>
            </w:pPr>
          </w:p>
        </w:tc>
      </w:tr>
      <w:tr w:rsidR="004F3EBF" w:rsidTr="007C74B7">
        <w:trPr>
          <w:trHeight w:val="561"/>
        </w:trPr>
        <w:tc>
          <w:tcPr>
            <w:tcW w:w="1089" w:type="dxa"/>
            <w:vMerge/>
            <w:vAlign w:val="center"/>
          </w:tcPr>
          <w:p w:rsidR="004F3EBF" w:rsidRDefault="004F3EBF" w:rsidP="007C74B7">
            <w:pPr>
              <w:jc w:val="center"/>
              <w:rPr>
                <w:sz w:val="24"/>
              </w:rPr>
            </w:pPr>
          </w:p>
        </w:tc>
        <w:tc>
          <w:tcPr>
            <w:tcW w:w="1454" w:type="dxa"/>
            <w:vAlign w:val="center"/>
          </w:tcPr>
          <w:p w:rsidR="004F3EBF" w:rsidRDefault="00C854E8" w:rsidP="007C74B7">
            <w:pPr>
              <w:jc w:val="center"/>
              <w:rPr>
                <w:sz w:val="24"/>
              </w:rPr>
            </w:pPr>
            <w:r>
              <w:rPr>
                <w:rFonts w:hint="eastAsia"/>
                <w:sz w:val="24"/>
              </w:rPr>
              <w:t>送达地址</w:t>
            </w:r>
          </w:p>
        </w:tc>
        <w:tc>
          <w:tcPr>
            <w:tcW w:w="6723" w:type="dxa"/>
            <w:gridSpan w:val="3"/>
            <w:vAlign w:val="center"/>
          </w:tcPr>
          <w:p w:rsidR="004F3EBF" w:rsidRDefault="004F3EBF" w:rsidP="007C74B7">
            <w:pPr>
              <w:jc w:val="center"/>
              <w:rPr>
                <w:sz w:val="24"/>
              </w:rPr>
            </w:pPr>
          </w:p>
        </w:tc>
      </w:tr>
      <w:tr w:rsidR="004F3EBF" w:rsidTr="007C74B7">
        <w:trPr>
          <w:trHeight w:val="554"/>
        </w:trPr>
        <w:tc>
          <w:tcPr>
            <w:tcW w:w="1089" w:type="dxa"/>
            <w:vMerge/>
            <w:vAlign w:val="center"/>
          </w:tcPr>
          <w:p w:rsidR="004F3EBF" w:rsidRDefault="004F3EBF" w:rsidP="007C74B7">
            <w:pPr>
              <w:jc w:val="center"/>
              <w:rPr>
                <w:sz w:val="24"/>
              </w:rPr>
            </w:pPr>
          </w:p>
        </w:tc>
        <w:tc>
          <w:tcPr>
            <w:tcW w:w="1454" w:type="dxa"/>
            <w:vAlign w:val="center"/>
          </w:tcPr>
          <w:p w:rsidR="004F3EBF" w:rsidRDefault="00C854E8" w:rsidP="007C74B7">
            <w:pPr>
              <w:jc w:val="center"/>
              <w:rPr>
                <w:sz w:val="24"/>
              </w:rPr>
            </w:pPr>
            <w:r>
              <w:rPr>
                <w:rFonts w:hint="eastAsia"/>
                <w:sz w:val="24"/>
              </w:rPr>
              <w:t>手机号码</w:t>
            </w:r>
          </w:p>
        </w:tc>
        <w:tc>
          <w:tcPr>
            <w:tcW w:w="6723" w:type="dxa"/>
            <w:gridSpan w:val="3"/>
            <w:vAlign w:val="center"/>
          </w:tcPr>
          <w:p w:rsidR="004F3EBF" w:rsidRDefault="004F3EBF" w:rsidP="007C74B7">
            <w:pPr>
              <w:jc w:val="center"/>
              <w:rPr>
                <w:sz w:val="24"/>
              </w:rPr>
            </w:pPr>
          </w:p>
        </w:tc>
      </w:tr>
      <w:tr w:rsidR="004F3EBF" w:rsidTr="007C74B7">
        <w:trPr>
          <w:trHeight w:val="604"/>
        </w:trPr>
        <w:tc>
          <w:tcPr>
            <w:tcW w:w="1089" w:type="dxa"/>
            <w:vAlign w:val="center"/>
          </w:tcPr>
          <w:p w:rsidR="004F3EBF" w:rsidRDefault="00C854E8" w:rsidP="007C74B7">
            <w:pPr>
              <w:jc w:val="center"/>
              <w:rPr>
                <w:sz w:val="28"/>
                <w:szCs w:val="28"/>
              </w:rPr>
            </w:pPr>
            <w:r>
              <w:rPr>
                <w:rFonts w:hint="eastAsia"/>
                <w:sz w:val="28"/>
                <w:szCs w:val="28"/>
              </w:rPr>
              <w:t>受送达人确认</w:t>
            </w:r>
          </w:p>
        </w:tc>
        <w:tc>
          <w:tcPr>
            <w:tcW w:w="8177" w:type="dxa"/>
            <w:gridSpan w:val="4"/>
          </w:tcPr>
          <w:p w:rsidR="004F3EBF" w:rsidRPr="00C854E8" w:rsidRDefault="00C854E8" w:rsidP="007C74B7">
            <w:pPr>
              <w:spacing w:line="440" w:lineRule="exact"/>
              <w:ind w:firstLineChars="200" w:firstLine="560"/>
              <w:rPr>
                <w:rFonts w:ascii="仿宋" w:eastAsia="仿宋" w:hAnsi="仿宋"/>
                <w:sz w:val="28"/>
                <w:szCs w:val="28"/>
              </w:rPr>
            </w:pPr>
            <w:r w:rsidRPr="00C854E8">
              <w:rPr>
                <w:rFonts w:ascii="仿宋" w:eastAsia="仿宋" w:hAnsi="仿宋" w:hint="eastAsia"/>
                <w:sz w:val="28"/>
                <w:szCs w:val="28"/>
              </w:rPr>
              <w:t>我已阅读(听明白)本确认书的告知事项，提供了上栏送达地址，确认了上栏送达方式，并保证所提供的送达地址各项内容是正确的、有效的。如送达地址发生变化，将及时通知天津市蓟州区人力资源和社会保障局工伤保险科。</w:t>
            </w:r>
          </w:p>
          <w:p w:rsidR="007C74B7" w:rsidRPr="00C854E8" w:rsidRDefault="007C74B7" w:rsidP="007C74B7">
            <w:pPr>
              <w:spacing w:line="440" w:lineRule="exact"/>
              <w:ind w:firstLineChars="200" w:firstLine="560"/>
              <w:rPr>
                <w:rFonts w:ascii="仿宋" w:eastAsia="仿宋" w:hAnsi="仿宋"/>
                <w:sz w:val="28"/>
                <w:szCs w:val="28"/>
              </w:rPr>
            </w:pPr>
          </w:p>
          <w:p w:rsidR="007C74B7" w:rsidRPr="00C854E8" w:rsidRDefault="007C74B7" w:rsidP="007C74B7">
            <w:pPr>
              <w:spacing w:line="440" w:lineRule="exact"/>
              <w:ind w:firstLineChars="200" w:firstLine="560"/>
              <w:rPr>
                <w:rFonts w:ascii="仿宋" w:eastAsia="仿宋" w:hAnsi="仿宋"/>
                <w:sz w:val="28"/>
                <w:szCs w:val="28"/>
              </w:rPr>
            </w:pPr>
          </w:p>
          <w:p w:rsidR="004F3EBF" w:rsidRPr="00C854E8" w:rsidRDefault="007C74B7" w:rsidP="007C74B7">
            <w:pPr>
              <w:spacing w:line="440" w:lineRule="exact"/>
              <w:rPr>
                <w:rFonts w:ascii="仿宋" w:eastAsia="仿宋" w:hAnsi="仿宋"/>
                <w:sz w:val="28"/>
                <w:szCs w:val="28"/>
              </w:rPr>
            </w:pPr>
            <w:r w:rsidRPr="00C854E8">
              <w:rPr>
                <w:rFonts w:ascii="仿宋" w:eastAsia="仿宋" w:hAnsi="仿宋" w:hint="eastAsia"/>
                <w:sz w:val="28"/>
                <w:szCs w:val="28"/>
              </w:rPr>
              <w:t xml:space="preserve">                          </w:t>
            </w:r>
            <w:r w:rsidR="00C854E8" w:rsidRPr="00C854E8">
              <w:rPr>
                <w:rFonts w:ascii="仿宋" w:eastAsia="仿宋" w:hAnsi="仿宋" w:hint="eastAsia"/>
                <w:sz w:val="28"/>
                <w:szCs w:val="28"/>
              </w:rPr>
              <w:t>受送达人（签名或盖章）</w:t>
            </w:r>
          </w:p>
          <w:p w:rsidR="004F3EBF" w:rsidRDefault="00C854E8" w:rsidP="007C74B7">
            <w:pPr>
              <w:spacing w:line="440" w:lineRule="exact"/>
              <w:rPr>
                <w:sz w:val="28"/>
                <w:szCs w:val="28"/>
              </w:rPr>
            </w:pPr>
            <w:r w:rsidRPr="00C854E8">
              <w:rPr>
                <w:rFonts w:ascii="仿宋" w:eastAsia="仿宋" w:hAnsi="仿宋" w:hint="eastAsia"/>
                <w:sz w:val="28"/>
                <w:szCs w:val="28"/>
              </w:rPr>
              <w:t xml:space="preserve">         </w:t>
            </w:r>
            <w:r w:rsidR="007C74B7" w:rsidRPr="00C854E8">
              <w:rPr>
                <w:rFonts w:ascii="仿宋" w:eastAsia="仿宋" w:hAnsi="仿宋" w:hint="eastAsia"/>
                <w:sz w:val="28"/>
                <w:szCs w:val="28"/>
              </w:rPr>
              <w:t xml:space="preserve">                          </w:t>
            </w:r>
            <w:r w:rsidRPr="00C854E8">
              <w:rPr>
                <w:rFonts w:ascii="仿宋" w:eastAsia="仿宋" w:hAnsi="仿宋" w:hint="eastAsia"/>
                <w:sz w:val="28"/>
                <w:szCs w:val="28"/>
              </w:rPr>
              <w:t xml:space="preserve"> 年   月  </w:t>
            </w:r>
            <w:r w:rsidR="007C74B7" w:rsidRPr="00C854E8">
              <w:rPr>
                <w:rFonts w:ascii="仿宋" w:eastAsia="仿宋" w:hAnsi="仿宋" w:hint="eastAsia"/>
                <w:sz w:val="28"/>
                <w:szCs w:val="28"/>
              </w:rPr>
              <w:t xml:space="preserve"> </w:t>
            </w:r>
            <w:r w:rsidRPr="00C854E8">
              <w:rPr>
                <w:rFonts w:ascii="仿宋" w:eastAsia="仿宋" w:hAnsi="仿宋" w:hint="eastAsia"/>
                <w:sz w:val="28"/>
                <w:szCs w:val="28"/>
              </w:rPr>
              <w:t>日</w:t>
            </w:r>
          </w:p>
        </w:tc>
      </w:tr>
      <w:tr w:rsidR="004F3EBF" w:rsidTr="007C74B7">
        <w:tc>
          <w:tcPr>
            <w:tcW w:w="1089" w:type="dxa"/>
            <w:vAlign w:val="center"/>
          </w:tcPr>
          <w:p w:rsidR="004F3EBF" w:rsidRDefault="00C854E8" w:rsidP="007C74B7">
            <w:pPr>
              <w:jc w:val="center"/>
              <w:rPr>
                <w:sz w:val="28"/>
                <w:szCs w:val="28"/>
              </w:rPr>
            </w:pPr>
            <w:r>
              <w:rPr>
                <w:rFonts w:hint="eastAsia"/>
                <w:sz w:val="28"/>
                <w:szCs w:val="28"/>
              </w:rPr>
              <w:t>备注</w:t>
            </w:r>
          </w:p>
        </w:tc>
        <w:tc>
          <w:tcPr>
            <w:tcW w:w="8177" w:type="dxa"/>
            <w:gridSpan w:val="4"/>
          </w:tcPr>
          <w:p w:rsidR="004F3EBF" w:rsidRDefault="004F3EBF" w:rsidP="00EB2CB6">
            <w:pPr>
              <w:rPr>
                <w:sz w:val="28"/>
                <w:szCs w:val="28"/>
              </w:rPr>
            </w:pPr>
          </w:p>
        </w:tc>
      </w:tr>
      <w:tr w:rsidR="004F3EBF" w:rsidTr="007C74B7">
        <w:trPr>
          <w:trHeight w:val="768"/>
        </w:trPr>
        <w:tc>
          <w:tcPr>
            <w:tcW w:w="1089" w:type="dxa"/>
            <w:vAlign w:val="center"/>
          </w:tcPr>
          <w:p w:rsidR="004F3EBF" w:rsidRDefault="00C854E8" w:rsidP="007C74B7">
            <w:pPr>
              <w:spacing w:line="400" w:lineRule="exact"/>
              <w:jc w:val="center"/>
              <w:rPr>
                <w:sz w:val="28"/>
                <w:szCs w:val="28"/>
              </w:rPr>
            </w:pPr>
            <w:r>
              <w:rPr>
                <w:rFonts w:hint="eastAsia"/>
                <w:sz w:val="28"/>
                <w:szCs w:val="28"/>
              </w:rPr>
              <w:t>工作人员签名</w:t>
            </w:r>
          </w:p>
        </w:tc>
        <w:tc>
          <w:tcPr>
            <w:tcW w:w="8177" w:type="dxa"/>
            <w:gridSpan w:val="4"/>
          </w:tcPr>
          <w:p w:rsidR="004F3EBF" w:rsidRDefault="004F3EBF">
            <w:pPr>
              <w:rPr>
                <w:sz w:val="28"/>
                <w:szCs w:val="28"/>
              </w:rPr>
            </w:pPr>
          </w:p>
        </w:tc>
      </w:tr>
    </w:tbl>
    <w:p w:rsidR="004F3EBF" w:rsidRDefault="004F3EBF" w:rsidP="007C74B7">
      <w:pPr>
        <w:rPr>
          <w:sz w:val="28"/>
          <w:szCs w:val="28"/>
        </w:rPr>
      </w:pPr>
      <w:bookmarkStart w:id="0" w:name="_GoBack"/>
      <w:bookmarkEnd w:id="0"/>
    </w:p>
    <w:sectPr w:rsidR="004F3EBF" w:rsidSect="007C74B7">
      <w:pgSz w:w="11906" w:h="16838"/>
      <w:pgMar w:top="1418" w:right="1701"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5E77B76"/>
    <w:rsid w:val="00414F10"/>
    <w:rsid w:val="004C551E"/>
    <w:rsid w:val="004F3EBF"/>
    <w:rsid w:val="00751F8B"/>
    <w:rsid w:val="007C74B7"/>
    <w:rsid w:val="009018D9"/>
    <w:rsid w:val="0091379B"/>
    <w:rsid w:val="00942BF7"/>
    <w:rsid w:val="00C272AE"/>
    <w:rsid w:val="00C854E8"/>
    <w:rsid w:val="00CC0DA2"/>
    <w:rsid w:val="00EB2CB6"/>
    <w:rsid w:val="00EE5FAB"/>
    <w:rsid w:val="35E77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3E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剑煮红颜</dc:creator>
  <cp:lastModifiedBy>Administrator</cp:lastModifiedBy>
  <cp:revision>9</cp:revision>
  <dcterms:created xsi:type="dcterms:W3CDTF">2020-05-15T01:53:00Z</dcterms:created>
  <dcterms:modified xsi:type="dcterms:W3CDTF">2023-01-12T06:59:00Z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