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ind w:firstLine="0" w:firstLineChars="0"/>
        <w:jc w:val="center"/>
        <w:rPr>
          <w:rFonts w:ascii="文星简小标宋" w:eastAsia="文星简小标宋" w:cs="Times New Roman"/>
          <w:szCs w:val="32"/>
        </w:rPr>
      </w:pPr>
      <w:r>
        <w:rPr>
          <w:rFonts w:hint="eastAsia" w:ascii="文星简小标宋" w:eastAsia="文星简小标宋" w:cs="Times New Roman"/>
          <w:sz w:val="44"/>
          <w:szCs w:val="44"/>
        </w:rPr>
        <w:t>大学生创业房租补贴</w:t>
      </w:r>
      <w:r>
        <w:rPr>
          <w:rFonts w:hint="eastAsia" w:ascii="文星简小标宋" w:eastAsia="文星简小标宋"/>
          <w:sz w:val="44"/>
          <w:szCs w:val="44"/>
        </w:rPr>
        <w:t>经办人员和联系电话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177"/>
        <w:gridCol w:w="2538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32"/>
              </w:rPr>
              <w:t>部门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32"/>
              </w:rPr>
              <w:t>经办人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市人社局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杨琨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83218425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和平区人社局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王彦宇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27267697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河东区人社局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刘家静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24134628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南开区人社局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向蕊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87875330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河西区人社局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28275681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河北区人社局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孟庆庆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26242827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红桥区人社局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刘沛东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86516657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东丽区人社局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韩宝莲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15522159909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津南区人社局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徐永娜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88715680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西青区人社局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何旋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27392469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北辰区人社局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赵莹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26391047-2010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宝坻区人社局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郝希杰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82616829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武清区人社局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白洋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59618752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静海区人社局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张斌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28916618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28932136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宁河区人社局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谢琛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69591462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蓟州区人社局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赵红杰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82862812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滨海新区人社局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王立平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65306697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开发区人社局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宋蕾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赵一博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59845280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25203395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保税区人社局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张彬彬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84912879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高新区人社局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贾怡伟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王怡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23710178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23710183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生态城人社局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郑晓婷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96600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73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东疆人社局</w:t>
            </w:r>
          </w:p>
        </w:tc>
        <w:tc>
          <w:tcPr>
            <w:tcW w:w="148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陈连珠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刘薇薇</w:t>
            </w:r>
          </w:p>
        </w:tc>
        <w:tc>
          <w:tcPr>
            <w:tcW w:w="15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25603237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25605069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55755"/>
    <w:rsid w:val="10B5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2020-03-20T06:15:00Z</dcterms:created>
  <dc:creator>乖乖</dc:creator>
  <cp:lastModifiedBy>乖乖</cp:lastModifiedBy>
  <dcterms:modified xsi:type="dcterms:W3CDTF">2020-03-20T06:15:21Z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