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57AF" w:rsidRDefault="00E53C44">
      <w:pPr>
        <w:pStyle w:val="1"/>
        <w:adjustRightInd w:val="0"/>
        <w:snapToGrid w:val="0"/>
        <w:spacing w:beforeLines="50" w:before="156" w:afterLines="100" w:after="312" w:line="560" w:lineRule="exact"/>
        <w:rPr>
          <w:bCs w:val="0"/>
          <w:kern w:val="2"/>
          <w:sz w:val="44"/>
        </w:rPr>
      </w:pPr>
      <w:r>
        <w:rPr>
          <w:rFonts w:hint="eastAsia"/>
          <w:bCs w:val="0"/>
          <w:kern w:val="2"/>
          <w:sz w:val="44"/>
        </w:rPr>
        <w:t xml:space="preserve">2-1 </w:t>
      </w:r>
      <w:r w:rsidRPr="002A1DA4">
        <w:rPr>
          <w:rFonts w:ascii="文星简小标宋" w:eastAsia="文星简小标宋" w:hint="eastAsia"/>
          <w:bCs w:val="0"/>
          <w:kern w:val="2"/>
          <w:sz w:val="44"/>
        </w:rPr>
        <w:t>关于失业保险稳岗返还</w:t>
      </w:r>
      <w:r w:rsidR="00BE15ED">
        <w:rPr>
          <w:rFonts w:ascii="Calibri" w:eastAsia="文星简小标宋" w:hAnsi="Calibri" w:hint="eastAsia"/>
          <w:bCs w:val="0"/>
          <w:kern w:val="2"/>
          <w:sz w:val="44"/>
        </w:rPr>
        <w:t xml:space="preserve"> </w:t>
      </w:r>
      <w:r w:rsidR="00BE15ED">
        <w:rPr>
          <w:rFonts w:ascii="文星简小标宋" w:eastAsia="文星简小标宋" w:hint="eastAsia"/>
          <w:bCs w:val="0"/>
          <w:kern w:val="2"/>
          <w:sz w:val="44"/>
        </w:rPr>
        <w:t>“</w:t>
      </w:r>
      <w:r w:rsidRPr="002A1DA4">
        <w:rPr>
          <w:rFonts w:ascii="文星简小标宋" w:eastAsia="文星简小标宋" w:hint="eastAsia"/>
          <w:bCs w:val="0"/>
          <w:kern w:val="2"/>
          <w:sz w:val="44"/>
        </w:rPr>
        <w:t>免申报、直接付”经办规程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 w:hint="eastAsia"/>
          <w:sz w:val="32"/>
          <w:szCs w:val="32"/>
        </w:rPr>
        <w:t>政策范围：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sz w:val="32"/>
        </w:rPr>
        <w:t>符合条件的防疫物资生产保障企业、保障公共事业运行企业、供应群众生活必需企业、劳动关系和谐企业，以及住宿餐饮、文化体育、娱乐、旅游、交通运输等受疫情影响严重行业的企业。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 w:hint="eastAsia"/>
          <w:sz w:val="32"/>
          <w:szCs w:val="32"/>
        </w:rPr>
        <w:t>返还标准：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sz w:val="32"/>
        </w:rPr>
        <w:t>企业和职工实际缴纳的上年度失业保险费总额的</w:t>
      </w:r>
      <w:r>
        <w:rPr>
          <w:rFonts w:eastAsia="仿宋_GB2312" w:hint="eastAsia"/>
          <w:sz w:val="32"/>
        </w:rPr>
        <w:t>50%</w:t>
      </w:r>
      <w:r>
        <w:rPr>
          <w:rFonts w:eastAsia="仿宋_GB2312" w:hint="eastAsia"/>
          <w:sz w:val="32"/>
        </w:rPr>
        <w:t>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 w:hint="eastAsia"/>
          <w:sz w:val="32"/>
          <w:szCs w:val="32"/>
        </w:rPr>
        <w:t>办理流程：</w:t>
      </w:r>
    </w:p>
    <w:p w:rsidR="00F457AF" w:rsidRDefault="00E53C44">
      <w:pPr>
        <w:pStyle w:val="a5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sz w:val="32"/>
        </w:rPr>
        <w:t>无需企业申报，各区人社局结合本区疫情防控和复工复产实际需要，通过联网数据和经办系统核实企业裁员率、参保情况、信用等级、账户信息，核实相关情况后安排为期</w:t>
      </w:r>
      <w:r>
        <w:rPr>
          <w:rFonts w:eastAsia="仿宋_GB2312"/>
          <w:sz w:val="32"/>
        </w:rPr>
        <w:t>5</w:t>
      </w:r>
      <w:r>
        <w:rPr>
          <w:rFonts w:eastAsia="仿宋_GB2312"/>
          <w:sz w:val="32"/>
        </w:rPr>
        <w:t>个工作日的公示，公示期满无异议，区人社局履行必要内部程序后拨付资金。</w:t>
      </w:r>
    </w:p>
    <w:p w:rsidR="00F457AF" w:rsidRDefault="00E53C44">
      <w:pPr>
        <w:widowControl/>
        <w:jc w:val="left"/>
        <w:rPr>
          <w:rFonts w:ascii="Times New Roman" w:eastAsia="方正小标宋简体" w:hAnsi="Times New Roman" w:cs="Times New Roman"/>
          <w:sz w:val="44"/>
          <w:szCs w:val="44"/>
        </w:rPr>
      </w:pPr>
      <w:r>
        <w:rPr>
          <w:bCs/>
          <w:sz w:val="44"/>
        </w:rPr>
        <w:br w:type="page"/>
      </w:r>
    </w:p>
    <w:p w:rsidR="00F457AF" w:rsidRPr="00DA7804" w:rsidRDefault="00E53C44">
      <w:pPr>
        <w:pStyle w:val="1"/>
        <w:adjustRightInd w:val="0"/>
        <w:snapToGrid w:val="0"/>
        <w:spacing w:beforeLines="50" w:before="156" w:afterLines="0" w:after="0" w:line="560" w:lineRule="exact"/>
        <w:rPr>
          <w:rFonts w:ascii="文星简小标宋" w:eastAsia="文星简小标宋" w:hint="eastAsia"/>
          <w:bCs w:val="0"/>
          <w:kern w:val="2"/>
          <w:sz w:val="44"/>
        </w:rPr>
      </w:pPr>
      <w:r>
        <w:rPr>
          <w:bCs w:val="0"/>
          <w:kern w:val="2"/>
          <w:sz w:val="44"/>
        </w:rPr>
        <w:lastRenderedPageBreak/>
        <w:t>2-2</w:t>
      </w:r>
      <w:r>
        <w:rPr>
          <w:rFonts w:hint="eastAsia"/>
          <w:bCs w:val="0"/>
          <w:kern w:val="2"/>
          <w:sz w:val="44"/>
        </w:rPr>
        <w:t xml:space="preserve"> </w:t>
      </w:r>
      <w:r w:rsidRPr="00DA7804">
        <w:rPr>
          <w:rFonts w:ascii="文星简小标宋" w:eastAsia="文星简小标宋" w:hint="eastAsia"/>
          <w:bCs w:val="0"/>
          <w:kern w:val="2"/>
          <w:sz w:val="44"/>
        </w:rPr>
        <w:t>关于失业保险稳岗返还“一键申报”</w:t>
      </w:r>
    </w:p>
    <w:p w:rsidR="00F457AF" w:rsidRPr="00DA7804" w:rsidRDefault="00E53C44">
      <w:pPr>
        <w:pStyle w:val="1"/>
        <w:adjustRightInd w:val="0"/>
        <w:snapToGrid w:val="0"/>
        <w:spacing w:beforeLines="0" w:before="0" w:afterLines="100" w:after="312" w:line="560" w:lineRule="exact"/>
        <w:rPr>
          <w:rFonts w:ascii="文星简小标宋" w:eastAsia="文星简小标宋" w:hint="eastAsia"/>
          <w:bCs w:val="0"/>
          <w:kern w:val="2"/>
          <w:sz w:val="44"/>
        </w:rPr>
      </w:pPr>
      <w:r w:rsidRPr="00DA7804">
        <w:rPr>
          <w:rFonts w:ascii="文星简小标宋" w:eastAsia="文星简小标宋" w:hint="eastAsia"/>
          <w:bCs w:val="0"/>
          <w:kern w:val="2"/>
          <w:sz w:val="44"/>
        </w:rPr>
        <w:t>经办规程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政策范围：</w:t>
      </w:r>
    </w:p>
    <w:p w:rsidR="00F457AF" w:rsidRDefault="00E53C44">
      <w:pPr>
        <w:ind w:firstLineChars="200" w:firstLine="640"/>
        <w:rPr>
          <w:rFonts w:ascii="Times New Roman" w:eastAsia="仿宋_GB2312" w:hAnsi="Times New Roman" w:cs="Times New Roman"/>
          <w:sz w:val="32"/>
          <w:szCs w:val="20"/>
        </w:rPr>
      </w:pPr>
      <w:r>
        <w:rPr>
          <w:rFonts w:ascii="Times New Roman" w:eastAsia="仿宋_GB2312" w:hAnsi="Times New Roman" w:cs="Times New Roman"/>
          <w:sz w:val="32"/>
          <w:szCs w:val="20"/>
        </w:rPr>
        <w:t>符合条件的企业</w:t>
      </w:r>
      <w:r w:rsidR="003473BC">
        <w:rPr>
          <w:rFonts w:ascii="Times New Roman" w:eastAsia="仿宋_GB2312" w:hAnsi="Times New Roman" w:cs="Times New Roman" w:hint="eastAsia"/>
          <w:sz w:val="32"/>
          <w:szCs w:val="20"/>
        </w:rPr>
        <w:t>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返还标准：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sz w:val="32"/>
        </w:rPr>
        <w:t>企业和职工实际缴纳的上年度失业保险费总额的</w:t>
      </w:r>
      <w:r>
        <w:rPr>
          <w:rFonts w:eastAsia="仿宋_GB2312"/>
          <w:sz w:val="32"/>
        </w:rPr>
        <w:t>50%</w:t>
      </w:r>
      <w:r>
        <w:rPr>
          <w:rFonts w:eastAsia="仿宋_GB2312" w:hint="eastAsia"/>
          <w:sz w:val="32"/>
        </w:rPr>
        <w:t>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办理流程：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noProof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1281430</wp:posOffset>
            </wp:positionV>
            <wp:extent cx="5202555" cy="2494915"/>
            <wp:effectExtent l="0" t="0" r="0" b="63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255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仿宋_GB2312" w:hint="eastAsia"/>
          <w:sz w:val="32"/>
        </w:rPr>
        <w:t>1</w:t>
      </w:r>
      <w:r w:rsidR="00880845">
        <w:rPr>
          <w:rFonts w:eastAsia="仿宋_GB2312" w:hint="eastAsia"/>
          <w:sz w:val="32"/>
        </w:rPr>
        <w:t>.</w:t>
      </w:r>
      <w:r>
        <w:rPr>
          <w:rFonts w:eastAsia="仿宋_GB2312"/>
          <w:sz w:val="32"/>
        </w:rPr>
        <w:t>企业登录天津人社局官网，进入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天津市社会保障网上大厅</w:t>
      </w:r>
      <w:r>
        <w:rPr>
          <w:rFonts w:eastAsia="仿宋_GB2312"/>
          <w:sz w:val="32"/>
        </w:rPr>
        <w:t>”</w:t>
      </w:r>
      <w:r>
        <w:rPr>
          <w:rFonts w:eastAsia="仿宋_GB2312"/>
          <w:sz w:val="32"/>
        </w:rPr>
        <w:t>，按照系统提示输入用户名、验证码和短信验证码，点击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登录系统</w:t>
      </w:r>
      <w:r>
        <w:rPr>
          <w:rFonts w:eastAsia="仿宋_GB2312"/>
          <w:sz w:val="32"/>
        </w:rPr>
        <w:t>”</w:t>
      </w:r>
      <w:r w:rsidR="00880845">
        <w:rPr>
          <w:rFonts w:eastAsia="仿宋_GB2312" w:hint="eastAsia"/>
          <w:sz w:val="32"/>
        </w:rPr>
        <w:t>。</w:t>
      </w:r>
    </w:p>
    <w:p w:rsidR="00F457AF" w:rsidRDefault="00F457AF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</w:p>
    <w:p w:rsidR="00F457AF" w:rsidRDefault="00F457AF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</w:p>
    <w:p w:rsidR="00F457AF" w:rsidRDefault="00F457AF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</w:p>
    <w:p w:rsidR="00F457AF" w:rsidRDefault="00F457AF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sz w:val="32"/>
        </w:rPr>
        <w:lastRenderedPageBreak/>
        <w:t>2</w:t>
      </w:r>
      <w:r w:rsidR="00880845">
        <w:rPr>
          <w:rFonts w:eastAsia="仿宋_GB2312" w:hint="eastAsia"/>
          <w:sz w:val="32"/>
        </w:rPr>
        <w:t>.</w:t>
      </w:r>
      <w:r>
        <w:rPr>
          <w:rFonts w:eastAsia="仿宋_GB2312"/>
          <w:sz w:val="32"/>
        </w:rPr>
        <w:t>点击公告栏下方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我要申报</w:t>
      </w:r>
      <w:r w:rsidR="00880845">
        <w:rPr>
          <w:rFonts w:eastAsia="仿宋_GB2312" w:hint="eastAsia"/>
          <w:sz w:val="32"/>
        </w:rPr>
        <w:t>”。</w:t>
      </w:r>
    </w:p>
    <w:p w:rsidR="00D74522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noProof/>
          <w:sz w:val="32"/>
        </w:rPr>
        <w:drawing>
          <wp:anchor distT="0" distB="0" distL="114300" distR="114300" simplePos="0" relativeHeight="251660288" behindDoc="0" locked="0" layoutInCell="1" allowOverlap="1" wp14:anchorId="6C6DB1FC" wp14:editId="47520BBB">
            <wp:simplePos x="0" y="0"/>
            <wp:positionH relativeFrom="column">
              <wp:posOffset>-1270</wp:posOffset>
            </wp:positionH>
            <wp:positionV relativeFrom="paragraph">
              <wp:posOffset>194310</wp:posOffset>
            </wp:positionV>
            <wp:extent cx="5207635" cy="2653665"/>
            <wp:effectExtent l="0" t="0" r="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635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 w:hint="eastAsia"/>
          <w:sz w:val="32"/>
        </w:rPr>
        <w:t>3</w:t>
      </w:r>
      <w:r w:rsidR="00880845">
        <w:rPr>
          <w:rFonts w:eastAsia="仿宋_GB2312" w:hint="eastAsia"/>
          <w:sz w:val="32"/>
        </w:rPr>
        <w:t>.</w:t>
      </w:r>
      <w:r>
        <w:rPr>
          <w:rFonts w:eastAsia="仿宋_GB2312"/>
          <w:sz w:val="32"/>
        </w:rPr>
        <w:t>核对信息后，点击复选框承诺事项，点击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我要申报</w:t>
      </w:r>
      <w:r>
        <w:rPr>
          <w:rFonts w:eastAsia="仿宋_GB2312"/>
          <w:sz w:val="32"/>
        </w:rPr>
        <w:t>”</w:t>
      </w:r>
      <w:r w:rsidR="00880845">
        <w:rPr>
          <w:rFonts w:eastAsia="仿宋_GB2312" w:hint="eastAsia"/>
          <w:sz w:val="32"/>
        </w:rPr>
        <w:t>。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noProof/>
          <w:sz w:val="32"/>
        </w:rPr>
        <w:drawing>
          <wp:anchor distT="0" distB="0" distL="114300" distR="114300" simplePos="0" relativeHeight="251661312" behindDoc="0" locked="0" layoutInCell="1" allowOverlap="1" wp14:anchorId="472C4DFC" wp14:editId="09B894AB">
            <wp:simplePos x="0" y="0"/>
            <wp:positionH relativeFrom="column">
              <wp:posOffset>25400</wp:posOffset>
            </wp:positionH>
            <wp:positionV relativeFrom="paragraph">
              <wp:posOffset>24130</wp:posOffset>
            </wp:positionV>
            <wp:extent cx="5274310" cy="2682875"/>
            <wp:effectExtent l="0" t="0" r="2540" b="3175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F5367" w:rsidRDefault="00E53C44" w:rsidP="00AF5367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noProof/>
          <w:sz w:val="32"/>
        </w:rPr>
        <w:lastRenderedPageBreak/>
        <w:drawing>
          <wp:anchor distT="0" distB="0" distL="114300" distR="114300" simplePos="0" relativeHeight="251662336" behindDoc="0" locked="0" layoutInCell="1" allowOverlap="1" wp14:anchorId="551DF31D" wp14:editId="79047925">
            <wp:simplePos x="0" y="0"/>
            <wp:positionH relativeFrom="column">
              <wp:posOffset>65405</wp:posOffset>
            </wp:positionH>
            <wp:positionV relativeFrom="paragraph">
              <wp:posOffset>663575</wp:posOffset>
            </wp:positionV>
            <wp:extent cx="5274310" cy="2687955"/>
            <wp:effectExtent l="0" t="0" r="2540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仿宋_GB2312" w:hint="eastAsia"/>
          <w:sz w:val="32"/>
        </w:rPr>
        <w:t>4</w:t>
      </w:r>
      <w:r w:rsidR="00880845">
        <w:rPr>
          <w:rFonts w:eastAsia="仿宋_GB2312" w:hint="eastAsia"/>
          <w:sz w:val="32"/>
        </w:rPr>
        <w:t>.</w:t>
      </w:r>
      <w:r>
        <w:rPr>
          <w:rFonts w:eastAsia="仿宋_GB2312"/>
          <w:sz w:val="32"/>
        </w:rPr>
        <w:t>申报成功，返还首页（以上</w:t>
      </w:r>
      <w:r>
        <w:rPr>
          <w:rFonts w:eastAsia="仿宋_GB2312"/>
          <w:sz w:val="32"/>
        </w:rPr>
        <w:t>4</w:t>
      </w:r>
      <w:r>
        <w:rPr>
          <w:rFonts w:eastAsia="仿宋_GB2312"/>
          <w:sz w:val="32"/>
        </w:rPr>
        <w:t>步为企业操作）</w:t>
      </w:r>
      <w:r w:rsidR="00880845">
        <w:rPr>
          <w:rFonts w:eastAsia="仿宋_GB2312" w:hint="eastAsia"/>
          <w:sz w:val="32"/>
        </w:rPr>
        <w:t>。</w:t>
      </w:r>
    </w:p>
    <w:p w:rsidR="00F457AF" w:rsidRDefault="00E53C44" w:rsidP="00AF5367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noProof/>
          <w:sz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65405</wp:posOffset>
            </wp:positionH>
            <wp:positionV relativeFrom="paragraph">
              <wp:posOffset>4820285</wp:posOffset>
            </wp:positionV>
            <wp:extent cx="5274310" cy="2740660"/>
            <wp:effectExtent l="0" t="0" r="2540" b="254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仿宋_GB2312"/>
          <w:sz w:val="32"/>
        </w:rPr>
        <w:t>5</w:t>
      </w:r>
      <w:r w:rsidR="00880845">
        <w:rPr>
          <w:rFonts w:eastAsia="仿宋_GB2312" w:hint="eastAsia"/>
          <w:sz w:val="32"/>
        </w:rPr>
        <w:t>.</w:t>
      </w:r>
      <w:r>
        <w:rPr>
          <w:rFonts w:eastAsia="仿宋_GB2312"/>
          <w:sz w:val="32"/>
        </w:rPr>
        <w:t>各区通过金保二期系统查看企业申报信息，通过联网数据和经办系统核实企业裁员率、参保情况、信用等级、账户信息，核实相关情况后安排为期</w:t>
      </w:r>
      <w:r>
        <w:rPr>
          <w:rFonts w:eastAsia="仿宋_GB2312"/>
          <w:sz w:val="32"/>
        </w:rPr>
        <w:t>5</w:t>
      </w:r>
      <w:r>
        <w:rPr>
          <w:rFonts w:eastAsia="仿宋_GB2312"/>
          <w:sz w:val="32"/>
        </w:rPr>
        <w:t>个工作日的公示，公示期满无异议，区人社局履行必要内部程序后拨付资金。</w:t>
      </w:r>
    </w:p>
    <w:p w:rsidR="00F457AF" w:rsidRPr="00DA7804" w:rsidRDefault="00E53C44">
      <w:pPr>
        <w:pStyle w:val="a5"/>
        <w:spacing w:beforeLines="50" w:before="156" w:line="600" w:lineRule="exact"/>
        <w:ind w:firstLine="0"/>
        <w:jc w:val="center"/>
        <w:rPr>
          <w:rFonts w:ascii="文星简小标宋" w:eastAsia="文星简小标宋" w:hint="eastAsia"/>
          <w:sz w:val="44"/>
          <w:szCs w:val="44"/>
        </w:rPr>
      </w:pPr>
      <w:r>
        <w:rPr>
          <w:rFonts w:eastAsia="方正小标宋简体"/>
          <w:sz w:val="44"/>
          <w:szCs w:val="44"/>
        </w:rPr>
        <w:lastRenderedPageBreak/>
        <w:t xml:space="preserve">2-3 </w:t>
      </w:r>
      <w:r w:rsidRPr="00DA7804">
        <w:rPr>
          <w:rFonts w:ascii="文星简小标宋" w:eastAsia="文星简小标宋" w:hint="eastAsia"/>
          <w:sz w:val="44"/>
          <w:szCs w:val="44"/>
        </w:rPr>
        <w:t>关于人力资源服务企业申请失业保险</w:t>
      </w:r>
    </w:p>
    <w:p w:rsidR="00F457AF" w:rsidRPr="00DA7804" w:rsidRDefault="00E53C44">
      <w:pPr>
        <w:pStyle w:val="a5"/>
        <w:spacing w:afterLines="100" w:after="312" w:line="600" w:lineRule="exact"/>
        <w:ind w:firstLine="0"/>
        <w:jc w:val="center"/>
        <w:rPr>
          <w:rFonts w:ascii="文星简小标宋" w:eastAsia="文星简小标宋" w:hint="eastAsia"/>
          <w:sz w:val="44"/>
          <w:szCs w:val="44"/>
        </w:rPr>
      </w:pPr>
      <w:r w:rsidRPr="00DA7804">
        <w:rPr>
          <w:rFonts w:ascii="文星简小标宋" w:eastAsia="文星简小标宋" w:hint="eastAsia"/>
          <w:sz w:val="44"/>
          <w:szCs w:val="44"/>
        </w:rPr>
        <w:t>稳岗返还经办规程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政策范围：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sz w:val="32"/>
        </w:rPr>
        <w:t>人力资源服务企业、劳务派遣企业、劳务外包企业或《营业执照》上有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劳务派遣</w:t>
      </w:r>
      <w:r>
        <w:rPr>
          <w:rFonts w:eastAsia="仿宋_GB2312"/>
          <w:sz w:val="32"/>
        </w:rPr>
        <w:t>”</w:t>
      </w:r>
      <w:r>
        <w:rPr>
          <w:rFonts w:eastAsia="仿宋_GB2312"/>
          <w:sz w:val="32"/>
        </w:rPr>
        <w:t>、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劳务外包</w:t>
      </w:r>
      <w:r>
        <w:rPr>
          <w:rFonts w:eastAsia="仿宋_GB2312"/>
          <w:sz w:val="32"/>
        </w:rPr>
        <w:t>”</w:t>
      </w:r>
      <w:r>
        <w:rPr>
          <w:rFonts w:eastAsia="仿宋_GB2312"/>
          <w:sz w:val="32"/>
        </w:rPr>
        <w:t>、</w:t>
      </w:r>
      <w:r>
        <w:rPr>
          <w:rFonts w:eastAsia="仿宋_GB2312"/>
          <w:sz w:val="32"/>
        </w:rPr>
        <w:t>“</w:t>
      </w:r>
      <w:r>
        <w:rPr>
          <w:rFonts w:eastAsia="仿宋_GB2312"/>
          <w:sz w:val="32"/>
        </w:rPr>
        <w:t>劳务分包</w:t>
      </w:r>
      <w:r>
        <w:rPr>
          <w:rFonts w:eastAsia="仿宋_GB2312"/>
          <w:sz w:val="32"/>
        </w:rPr>
        <w:t>”</w:t>
      </w:r>
      <w:r>
        <w:rPr>
          <w:rFonts w:eastAsia="仿宋_GB2312"/>
          <w:sz w:val="32"/>
        </w:rPr>
        <w:t>等经营范围的企业。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返还标准：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sz w:val="32"/>
        </w:rPr>
        <w:t>企业和职工实际缴纳的上年度失业保险费总额的</w:t>
      </w:r>
      <w:r>
        <w:rPr>
          <w:rFonts w:eastAsia="仿宋_GB2312"/>
          <w:sz w:val="32"/>
        </w:rPr>
        <w:t>50%</w:t>
      </w:r>
      <w:r>
        <w:rPr>
          <w:rFonts w:eastAsia="仿宋_GB2312"/>
          <w:sz w:val="32"/>
        </w:rPr>
        <w:t>。</w:t>
      </w:r>
    </w:p>
    <w:p w:rsidR="00F457AF" w:rsidRDefault="00E53C44">
      <w:pPr>
        <w:adjustRightInd w:val="0"/>
        <w:snapToGrid w:val="0"/>
        <w:spacing w:line="560" w:lineRule="exact"/>
        <w:ind w:firstLine="640"/>
        <w:rPr>
          <w:rFonts w:ascii="Times New Roman" w:eastAsia="楷体_GB2312" w:hAnsi="Times New Roman" w:cs="Times New Roman"/>
          <w:sz w:val="32"/>
          <w:szCs w:val="32"/>
        </w:rPr>
      </w:pPr>
      <w:r>
        <w:rPr>
          <w:rFonts w:ascii="Times New Roman" w:eastAsia="楷体_GB2312" w:hAnsi="Times New Roman" w:cs="Times New Roman"/>
          <w:sz w:val="32"/>
          <w:szCs w:val="32"/>
        </w:rPr>
        <w:t>办理流程：</w:t>
      </w:r>
    </w:p>
    <w:p w:rsidR="00F457AF" w:rsidRDefault="00E53C44">
      <w:pPr>
        <w:pStyle w:val="a5"/>
        <w:spacing w:line="600" w:lineRule="exact"/>
        <w:ind w:firstLineChars="200" w:firstLine="640"/>
        <w:rPr>
          <w:rFonts w:eastAsia="仿宋_GB2312"/>
          <w:sz w:val="32"/>
        </w:rPr>
      </w:pPr>
      <w:r>
        <w:rPr>
          <w:rFonts w:eastAsia="仿宋_GB2312"/>
          <w:sz w:val="32"/>
        </w:rPr>
        <w:t>符合条件的人力资源服务企业，向参保区人社局提出申请，提交劳务派出（外包）协议、与实际用工单位注明返还资金归属的协议书（需双方单位加盖公章）以及双方单位盖章确认的派遣（外包）人员汇总名单。</w:t>
      </w:r>
    </w:p>
    <w:p w:rsidR="00F457AF" w:rsidRDefault="00E53C44">
      <w:pPr>
        <w:pStyle w:val="a5"/>
        <w:ind w:firstLineChars="200" w:firstLine="640"/>
        <w:rPr>
          <w:rFonts w:eastAsia="仿宋_GB2312"/>
          <w:sz w:val="32"/>
        </w:rPr>
      </w:pPr>
      <w:r>
        <w:rPr>
          <w:rFonts w:eastAsia="仿宋_GB2312"/>
          <w:sz w:val="32"/>
        </w:rPr>
        <w:t>区人社局对申请材料进行审核，对相关情况进行核实。审核通过后安排为期</w:t>
      </w:r>
      <w:r>
        <w:rPr>
          <w:rFonts w:eastAsia="仿宋_GB2312"/>
          <w:sz w:val="32"/>
        </w:rPr>
        <w:t>5</w:t>
      </w:r>
      <w:r>
        <w:rPr>
          <w:rFonts w:eastAsia="仿宋_GB2312"/>
          <w:sz w:val="32"/>
        </w:rPr>
        <w:t>个工作日的公示，公示期满无异议，区人社局履行必要内部程序后拨付资金。</w:t>
      </w:r>
    </w:p>
    <w:p w:rsidR="00F457AF" w:rsidRDefault="00F457AF">
      <w:pPr>
        <w:pStyle w:val="a5"/>
        <w:ind w:firstLine="0"/>
        <w:rPr>
          <w:rFonts w:ascii="仿宋_GB2312" w:eastAsia="仿宋_GB2312"/>
          <w:sz w:val="32"/>
        </w:rPr>
        <w:sectPr w:rsidR="00F457AF" w:rsidSect="00D74522">
          <w:footerReference w:type="default" r:id="rId13"/>
          <w:pgSz w:w="11906" w:h="16838"/>
          <w:pgMar w:top="2268" w:right="1588" w:bottom="1440" w:left="1588" w:header="851" w:footer="992" w:gutter="0"/>
          <w:cols w:space="425"/>
          <w:docGrid w:type="lines" w:linePitch="312"/>
        </w:sectPr>
      </w:pPr>
    </w:p>
    <w:p w:rsidR="00F457AF" w:rsidRPr="00DA7804" w:rsidRDefault="00E53C44" w:rsidP="00D46081">
      <w:pPr>
        <w:spacing w:afterLines="50" w:after="156" w:line="600" w:lineRule="exact"/>
        <w:jc w:val="center"/>
        <w:rPr>
          <w:rFonts w:ascii="文星简小标宋" w:eastAsia="文星简小标宋" w:hAnsi="Times New Roman" w:cs="Times New Roman" w:hint="eastAsia"/>
          <w:sz w:val="44"/>
          <w:szCs w:val="44"/>
          <w:lang w:val="zh-CN"/>
        </w:rPr>
      </w:pPr>
      <w:bookmarkStart w:id="0" w:name="_GoBack"/>
      <w:r w:rsidRPr="00DA7804">
        <w:rPr>
          <w:rFonts w:ascii="文星简小标宋" w:eastAsia="文星简小标宋" w:hAnsi="Times New Roman" w:hint="eastAsia"/>
          <w:sz w:val="44"/>
          <w:szCs w:val="44"/>
          <w:lang w:val="zh-CN"/>
        </w:rPr>
        <w:lastRenderedPageBreak/>
        <w:t>失业保险稳岗返还政策经办人员和联系方式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0"/>
        <w:gridCol w:w="2194"/>
        <w:gridCol w:w="1484"/>
        <w:gridCol w:w="1799"/>
        <w:gridCol w:w="1799"/>
        <w:gridCol w:w="2434"/>
        <w:gridCol w:w="3272"/>
      </w:tblGrid>
      <w:tr w:rsidR="00F457AF" w:rsidTr="00D46081">
        <w:trPr>
          <w:trHeight w:hRule="exact" w:val="635"/>
          <w:tblHeader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bookmarkEnd w:id="0"/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序号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部门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联系人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联系电话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传真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邮箱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Pr="006B25AC" w:rsidRDefault="00E53C44">
            <w:pPr>
              <w:adjustRightInd w:val="0"/>
              <w:snapToGrid w:val="0"/>
              <w:jc w:val="center"/>
              <w:rPr>
                <w:rFonts w:ascii="黑体" w:eastAsia="黑体" w:hAnsi="黑体"/>
                <w:sz w:val="28"/>
                <w:szCs w:val="28"/>
              </w:rPr>
            </w:pPr>
            <w:r w:rsidRPr="006B25AC">
              <w:rPr>
                <w:rFonts w:ascii="黑体" w:eastAsia="黑体" w:hAnsi="黑体" w:hint="eastAsia"/>
                <w:sz w:val="28"/>
                <w:szCs w:val="28"/>
              </w:rPr>
              <w:t>备注</w:t>
            </w:r>
          </w:p>
        </w:tc>
      </w:tr>
      <w:tr w:rsidR="00F457AF" w:rsidTr="002F21C5">
        <w:trPr>
          <w:trHeight w:hRule="exact" w:val="567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市人社局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D64B79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万春霖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D64B79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83218423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691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和平区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王延丽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刘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江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27267625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  <w:t>27267617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27267626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hpjsyglb@163.com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567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河西区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李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玲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28275530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28275816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lj7772@163.com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68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南开区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D74522" w:rsidRDefault="00E53C44" w:rsidP="00D74522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胡连荫</w:t>
            </w:r>
          </w:p>
          <w:p w:rsidR="00F457AF" w:rsidRDefault="00E53C44" w:rsidP="00D74522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韩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寒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87875328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87875328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tjnksyk@126.com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662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红桥区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王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林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孙宇峰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86516686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  <w:t>86516651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86516686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hqsybx@163.com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567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河北区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李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振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26296086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26296086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hebeilaodong@126.com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621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河东区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张伯勇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卢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珊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60567922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60891275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hdsybxk@163.com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567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东丽区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琪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24390317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24390505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4" w:tgtFrame="_parent" w:history="1">
              <w:r w:rsidR="00E53C44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dlyqwg@163.com</w:t>
              </w:r>
            </w:hyperlink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67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津南区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陈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昭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28543808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28543808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jnwgbt@126.com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948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西青区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艳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强兆岩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27942978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27938815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5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xiqingwengang@163.com</w:t>
              </w:r>
            </w:hyperlink>
          </w:p>
        </w:tc>
        <w:tc>
          <w:tcPr>
            <w:tcW w:w="1195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登录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www.renyibao.com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，注册后进入西青区人社局网上办事大厅，点击援企稳岗补贴申报</w:t>
            </w:r>
          </w:p>
        </w:tc>
      </w:tr>
      <w:tr w:rsidR="00F457AF" w:rsidTr="002F21C5">
        <w:trPr>
          <w:trHeight w:hRule="exact" w:val="671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 w:rsidP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</w:t>
            </w:r>
            <w:r w:rsidR="00F36785"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北辰区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吕飞跃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刘健鑫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26391047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转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8204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26390370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bcqsyglk@163.com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lastRenderedPageBreak/>
              <w:t>12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静海区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浩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28942631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28919709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jyk2631@163.com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武清区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孙艳伟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59618756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59618756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wqqjyk@126.com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宝坻区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穆瑞曼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82616829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82616829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bdshiyebaoxian@163.com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15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宁河区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魏少兵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69592959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69116289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yuanqiwengang1@163.com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682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蓟州区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齐傲雪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朱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琳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82868117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82868117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jixianjiuyeke@sina.com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滨海新区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崔宝强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65306743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65306694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bhxqwg@126.com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681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18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开发区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宋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蕾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59845279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25201249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6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sydtjc@126.com</w:t>
              </w:r>
            </w:hyperlink>
          </w:p>
        </w:tc>
        <w:tc>
          <w:tcPr>
            <w:tcW w:w="1195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登录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tss.teda.gov.cn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注册后进入政策兑现业务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—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普惠型稳岗补贴界面</w:t>
            </w: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保税区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莉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84906412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84906093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7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387749766@qq.com</w:t>
              </w:r>
            </w:hyperlink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708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20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高新区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张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倩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23710031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br/>
              <w:t>23710152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23710067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gzqlfzxzd@163.com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东疆保税港区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刘薇薇</w:t>
            </w:r>
          </w:p>
        </w:tc>
        <w:tc>
          <w:tcPr>
            <w:tcW w:w="657" w:type="pc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25605069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25601016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djrsjyw@163.com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塘沽区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刘一凡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66270911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8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tanggushiye@163.com</w:t>
              </w:r>
            </w:hyperlink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汉沽区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陈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 xml:space="preserve">  </w:t>
            </w: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麟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25669297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25669297</w:t>
            </w: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19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hgldbz02@163.com</w:t>
              </w:r>
            </w:hyperlink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36785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 w:rsidP="00EB5CD7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2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大港区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孙吉敏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63109014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DD4ACA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hyperlink r:id="rId20" w:tgtFrame="_parent" w:history="1">
              <w:r w:rsidR="00F36785">
                <w:rPr>
                  <w:rFonts w:ascii="Times New Roman" w:eastAsia="仿宋_GB2312" w:hAnsi="Times New Roman" w:cs="Times New Roman"/>
                  <w:color w:val="000000"/>
                  <w:kern w:val="0"/>
                  <w:szCs w:val="21"/>
                </w:rPr>
                <w:t>dgwgbt123@126.com</w:t>
              </w:r>
            </w:hyperlink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36785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  <w:tr w:rsidR="00F457AF" w:rsidTr="002F21C5">
        <w:trPr>
          <w:trHeight w:hRule="exact" w:val="510"/>
          <w:jc w:val="center"/>
        </w:trPr>
        <w:tc>
          <w:tcPr>
            <w:tcW w:w="2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36785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25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生态城</w:t>
            </w:r>
            <w:r>
              <w:rPr>
                <w:rFonts w:ascii="Times New Roman" w:eastAsia="仿宋_GB2312" w:hAnsi="Times New Roman" w:cs="Times New Roman" w:hint="eastAsia"/>
                <w:color w:val="000000"/>
                <w:kern w:val="0"/>
                <w:szCs w:val="21"/>
              </w:rPr>
              <w:t>人社局</w:t>
            </w:r>
          </w:p>
        </w:tc>
        <w:tc>
          <w:tcPr>
            <w:tcW w:w="542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郑晓婷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96600</w:t>
            </w:r>
          </w:p>
        </w:tc>
        <w:tc>
          <w:tcPr>
            <w:tcW w:w="657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8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E53C44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  <w:t>stcrsj@126.com</w:t>
            </w:r>
          </w:p>
        </w:tc>
        <w:tc>
          <w:tcPr>
            <w:tcW w:w="1195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F457AF" w:rsidRDefault="00F457AF">
            <w:pPr>
              <w:widowControl/>
              <w:jc w:val="center"/>
              <w:rPr>
                <w:rFonts w:ascii="Times New Roman" w:eastAsia="仿宋_GB2312" w:hAnsi="Times New Roman" w:cs="Times New Roman"/>
                <w:color w:val="000000"/>
                <w:kern w:val="0"/>
                <w:szCs w:val="21"/>
              </w:rPr>
            </w:pPr>
          </w:p>
        </w:tc>
      </w:tr>
    </w:tbl>
    <w:p w:rsidR="00F457AF" w:rsidRDefault="00F457AF">
      <w:pPr>
        <w:widowControl/>
        <w:spacing w:line="20" w:lineRule="exact"/>
        <w:rPr>
          <w:rFonts w:ascii="Times New Roman" w:eastAsia="仿宋_GB2312" w:hAnsi="Times New Roman" w:cs="Times New Roman"/>
          <w:color w:val="000000"/>
          <w:kern w:val="0"/>
          <w:szCs w:val="21"/>
        </w:rPr>
      </w:pPr>
    </w:p>
    <w:sectPr w:rsidR="00F457AF" w:rsidSect="00D46081">
      <w:pgSz w:w="16838" w:h="11906" w:orient="landscape"/>
      <w:pgMar w:top="1701" w:right="1588" w:bottom="1440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4ACA" w:rsidRDefault="00DD4ACA">
      <w:r>
        <w:separator/>
      </w:r>
    </w:p>
  </w:endnote>
  <w:endnote w:type="continuationSeparator" w:id="0">
    <w:p w:rsidR="00DD4ACA" w:rsidRDefault="00DD4A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文星简小标宋">
    <w:panose1 w:val="02010609000101010101"/>
    <w:charset w:val="86"/>
    <w:family w:val="modern"/>
    <w:pitch w:val="fixed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06691212"/>
      <w:docPartObj>
        <w:docPartGallery w:val="AutoText"/>
      </w:docPartObj>
    </w:sdtPr>
    <w:sdtEndPr/>
    <w:sdtContent>
      <w:p w:rsidR="00F457AF" w:rsidRDefault="00E53C4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F5367" w:rsidRPr="00AF5367">
          <w:rPr>
            <w:noProof/>
            <w:lang w:val="zh-CN"/>
          </w:rPr>
          <w:t>6</w:t>
        </w:r>
        <w:r>
          <w:fldChar w:fldCharType="end"/>
        </w:r>
      </w:p>
    </w:sdtContent>
  </w:sdt>
  <w:p w:rsidR="00F457AF" w:rsidRDefault="00F457A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4ACA" w:rsidRDefault="00DD4ACA">
      <w:r>
        <w:separator/>
      </w:r>
    </w:p>
  </w:footnote>
  <w:footnote w:type="continuationSeparator" w:id="0">
    <w:p w:rsidR="00DD4ACA" w:rsidRDefault="00DD4A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6377D"/>
    <w:rsid w:val="000731A7"/>
    <w:rsid w:val="00074DDB"/>
    <w:rsid w:val="000A712B"/>
    <w:rsid w:val="000C79D0"/>
    <w:rsid w:val="002A1DA4"/>
    <w:rsid w:val="002F21C5"/>
    <w:rsid w:val="003473BC"/>
    <w:rsid w:val="00350073"/>
    <w:rsid w:val="00451FC9"/>
    <w:rsid w:val="00486ADA"/>
    <w:rsid w:val="004A4376"/>
    <w:rsid w:val="004E7813"/>
    <w:rsid w:val="0056532C"/>
    <w:rsid w:val="006B25AC"/>
    <w:rsid w:val="007538E1"/>
    <w:rsid w:val="00780C2F"/>
    <w:rsid w:val="0086377D"/>
    <w:rsid w:val="00880845"/>
    <w:rsid w:val="0089291B"/>
    <w:rsid w:val="008A2E59"/>
    <w:rsid w:val="008C6E39"/>
    <w:rsid w:val="0093657C"/>
    <w:rsid w:val="009710DE"/>
    <w:rsid w:val="009C543D"/>
    <w:rsid w:val="00A32DFD"/>
    <w:rsid w:val="00AF5367"/>
    <w:rsid w:val="00BC2D13"/>
    <w:rsid w:val="00BE15ED"/>
    <w:rsid w:val="00C218FD"/>
    <w:rsid w:val="00C239F6"/>
    <w:rsid w:val="00C826CD"/>
    <w:rsid w:val="00CA610E"/>
    <w:rsid w:val="00CA6B6E"/>
    <w:rsid w:val="00D4583A"/>
    <w:rsid w:val="00D46081"/>
    <w:rsid w:val="00D64B79"/>
    <w:rsid w:val="00D74522"/>
    <w:rsid w:val="00D90C3B"/>
    <w:rsid w:val="00DA7804"/>
    <w:rsid w:val="00DC12F9"/>
    <w:rsid w:val="00DD4ACA"/>
    <w:rsid w:val="00E53C44"/>
    <w:rsid w:val="00EB4B47"/>
    <w:rsid w:val="00EF6431"/>
    <w:rsid w:val="00F36785"/>
    <w:rsid w:val="00F457AF"/>
    <w:rsid w:val="00F53630"/>
    <w:rsid w:val="00F54438"/>
    <w:rsid w:val="00F67373"/>
    <w:rsid w:val="00F7012F"/>
    <w:rsid w:val="00FE5756"/>
    <w:rsid w:val="052F4CCA"/>
    <w:rsid w:val="0AB00B8E"/>
    <w:rsid w:val="0BBC1A47"/>
    <w:rsid w:val="0FE113E4"/>
    <w:rsid w:val="123101F4"/>
    <w:rsid w:val="1411450A"/>
    <w:rsid w:val="141627A0"/>
    <w:rsid w:val="17052A6A"/>
    <w:rsid w:val="20FF1A31"/>
    <w:rsid w:val="22736D57"/>
    <w:rsid w:val="22B22A35"/>
    <w:rsid w:val="2CD973D5"/>
    <w:rsid w:val="2EFE71EE"/>
    <w:rsid w:val="33596E7C"/>
    <w:rsid w:val="35384D32"/>
    <w:rsid w:val="389E654E"/>
    <w:rsid w:val="39307277"/>
    <w:rsid w:val="3B03653B"/>
    <w:rsid w:val="3CF62661"/>
    <w:rsid w:val="48C72293"/>
    <w:rsid w:val="544405B5"/>
    <w:rsid w:val="55093975"/>
    <w:rsid w:val="57AF351E"/>
    <w:rsid w:val="581F2D8C"/>
    <w:rsid w:val="58224A33"/>
    <w:rsid w:val="5DC20414"/>
    <w:rsid w:val="5F7226BD"/>
    <w:rsid w:val="62EF7C66"/>
    <w:rsid w:val="63B05444"/>
    <w:rsid w:val="66A55689"/>
    <w:rsid w:val="6A7454D4"/>
    <w:rsid w:val="6D816263"/>
    <w:rsid w:val="72C02C72"/>
    <w:rsid w:val="7338771F"/>
    <w:rsid w:val="7F456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CB0441F"/>
  <w15:docId w15:val="{7F0C2FCF-8EDD-43D4-BCD9-83A992A54B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beforeLines="100" w:before="100" w:afterLines="50" w:after="50" w:line="240" w:lineRule="atLeast"/>
      <w:jc w:val="center"/>
      <w:outlineLvl w:val="0"/>
    </w:pPr>
    <w:rPr>
      <w:rFonts w:ascii="Times New Roman" w:eastAsia="方正小标宋简体" w:hAnsi="Times New Roman" w:cs="Times New Roman"/>
      <w:bCs/>
      <w:kern w:val="44"/>
      <w:sz w:val="36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qFormat/>
    <w:pPr>
      <w:spacing w:after="120"/>
    </w:pPr>
  </w:style>
  <w:style w:type="paragraph" w:styleId="a5">
    <w:name w:val="Body Text Indent"/>
    <w:basedOn w:val="a"/>
    <w:link w:val="a6"/>
    <w:qFormat/>
    <w:pPr>
      <w:ind w:firstLine="360"/>
    </w:pPr>
    <w:rPr>
      <w:rFonts w:ascii="Times New Roman" w:eastAsia="宋体" w:hAnsi="Times New Roman" w:cs="Times New Roman"/>
      <w:szCs w:val="20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Cs w:val="20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a8">
    <w:name w:val="批注框文本 字符"/>
    <w:basedOn w:val="a0"/>
    <w:link w:val="a7"/>
    <w:uiPriority w:val="99"/>
    <w:semiHidden/>
    <w:qFormat/>
    <w:rPr>
      <w:sz w:val="18"/>
      <w:szCs w:val="18"/>
    </w:rPr>
  </w:style>
  <w:style w:type="character" w:customStyle="1" w:styleId="a4">
    <w:name w:val="正文文本 字符"/>
    <w:basedOn w:val="a0"/>
    <w:link w:val="a3"/>
    <w:uiPriority w:val="99"/>
    <w:semiHidden/>
    <w:qFormat/>
  </w:style>
  <w:style w:type="character" w:customStyle="1" w:styleId="ac">
    <w:name w:val="页眉 字符"/>
    <w:basedOn w:val="a0"/>
    <w:link w:val="ab"/>
    <w:uiPriority w:val="99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a">
    <w:name w:val="页脚 字符"/>
    <w:basedOn w:val="a0"/>
    <w:link w:val="a9"/>
    <w:uiPriority w:val="99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rPr>
      <w:rFonts w:eastAsia="方正小标宋简体"/>
      <w:bCs/>
      <w:kern w:val="44"/>
      <w:sz w:val="36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hyperlink" Target="mailto:tanggushiye@163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mailto:387749766@qq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sydtjc@126.com" TargetMode="External"/><Relationship Id="rId20" Type="http://schemas.openxmlformats.org/officeDocument/2006/relationships/hyperlink" Target="mailto:dgwgbt123@126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xiqingwengang@163.com" TargetMode="External"/><Relationship Id="rId10" Type="http://schemas.openxmlformats.org/officeDocument/2006/relationships/image" Target="media/image3.png"/><Relationship Id="rId19" Type="http://schemas.openxmlformats.org/officeDocument/2006/relationships/hyperlink" Target="mailto:hgldbz02@163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dlyqwg@163.com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B00679C-6DA7-4363-822E-E8D6BE114E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403</Words>
  <Characters>2300</Characters>
  <Application>Microsoft Office Word</Application>
  <DocSecurity>0</DocSecurity>
  <Lines>19</Lines>
  <Paragraphs>5</Paragraphs>
  <ScaleCrop>false</ScaleCrop>
  <Company>Microsoft</Company>
  <LinksUpToDate>false</LinksUpToDate>
  <CharactersWithSpaces>2698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失业保险处</dc:creator>
  <cp:lastModifiedBy>就业促进处</cp:lastModifiedBy>
  <cp:revision>26</cp:revision>
  <cp:lastPrinted>2020-03-12T10:15:00Z</cp:lastPrinted>
  <dcterms:created xsi:type="dcterms:W3CDTF">2020-03-12T04:01:00Z</dcterms:created>
  <dcterms:modified xsi:type="dcterms:W3CDTF">2020-03-12T10:21:00Z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2052-11.1.0.9566</vt:lpwstr>
  </property>
</Properties>
</file>